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C8" w:rsidRPr="00A16F42" w:rsidRDefault="006549C8" w:rsidP="006549C8">
      <w:pPr>
        <w:spacing w:line="240" w:lineRule="auto"/>
        <w:jc w:val="center"/>
        <w:rPr>
          <w:rFonts w:ascii="黑体" w:eastAsia="黑体" w:hAnsi="宋体" w:hint="eastAsia"/>
          <w:sz w:val="36"/>
          <w:szCs w:val="36"/>
        </w:rPr>
      </w:pPr>
      <w:r w:rsidRPr="00A16F42">
        <w:rPr>
          <w:rFonts w:ascii="黑体" w:eastAsia="黑体" w:hAnsi="宋体" w:hint="eastAsia"/>
          <w:sz w:val="36"/>
          <w:szCs w:val="36"/>
        </w:rPr>
        <w:t>第六届中国城乡规划实施学术研讨会</w:t>
      </w:r>
    </w:p>
    <w:p w:rsidR="006549C8" w:rsidRPr="00A16F42" w:rsidRDefault="006549C8" w:rsidP="006549C8">
      <w:pPr>
        <w:spacing w:line="240" w:lineRule="auto"/>
        <w:jc w:val="center"/>
        <w:rPr>
          <w:rFonts w:ascii="黑体" w:eastAsia="黑体" w:hAnsi="宋体" w:hint="eastAsia"/>
          <w:szCs w:val="36"/>
        </w:rPr>
      </w:pPr>
      <w:bookmarkStart w:id="0" w:name="_GoBack"/>
      <w:r w:rsidRPr="00A16F42">
        <w:rPr>
          <w:rFonts w:ascii="黑体" w:eastAsia="黑体" w:hAnsi="宋体" w:hint="eastAsia"/>
          <w:szCs w:val="36"/>
        </w:rPr>
        <w:t>参 会 回 执</w:t>
      </w:r>
      <w:bookmarkEnd w:id="0"/>
    </w:p>
    <w:tbl>
      <w:tblPr>
        <w:tblpPr w:leftFromText="180" w:rightFromText="180" w:vertAnchor="text" w:horzAnchor="margin" w:tblpXSpec="center" w:tblpY="58"/>
        <w:tblW w:w="15249" w:type="dxa"/>
        <w:tblLayout w:type="fixed"/>
        <w:tblLook w:val="0000" w:firstRow="0" w:lastRow="0" w:firstColumn="0" w:lastColumn="0" w:noHBand="0" w:noVBand="0"/>
      </w:tblPr>
      <w:tblGrid>
        <w:gridCol w:w="1372"/>
        <w:gridCol w:w="864"/>
        <w:gridCol w:w="1843"/>
        <w:gridCol w:w="1704"/>
        <w:gridCol w:w="1702"/>
        <w:gridCol w:w="1702"/>
        <w:gridCol w:w="4625"/>
        <w:gridCol w:w="1437"/>
      </w:tblGrid>
      <w:tr w:rsidR="006549C8" w:rsidTr="00416D37">
        <w:trPr>
          <w:trHeight w:val="53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开票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6549C8" w:rsidTr="00416D37">
        <w:trPr>
          <w:trHeight w:val="53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纳税识别号</w:t>
            </w:r>
          </w:p>
        </w:tc>
        <w:tc>
          <w:tcPr>
            <w:tcW w:w="77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49C8" w:rsidTr="00416D3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 机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  <w:r>
              <w:rPr>
                <w:rFonts w:ascii="宋体" w:hAnsi="宋体"/>
                <w:b/>
                <w:szCs w:val="21"/>
              </w:rPr>
              <w:t>、电话</w:t>
            </w:r>
          </w:p>
        </w:tc>
        <w:tc>
          <w:tcPr>
            <w:tcW w:w="77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49C8" w:rsidTr="00416D3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邮  箱</w:t>
            </w:r>
          </w:p>
        </w:tc>
        <w:tc>
          <w:tcPr>
            <w:tcW w:w="44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开户行</w:t>
            </w:r>
            <w:r>
              <w:rPr>
                <w:rFonts w:ascii="宋体" w:hAnsi="宋体"/>
                <w:b/>
                <w:szCs w:val="21"/>
              </w:rPr>
              <w:t>及账号</w:t>
            </w:r>
          </w:p>
        </w:tc>
        <w:tc>
          <w:tcPr>
            <w:tcW w:w="77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49C8" w:rsidTr="00416D3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入住时间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离开时间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住房要求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学术调研</w:t>
            </w:r>
          </w:p>
        </w:tc>
      </w:tr>
      <w:tr w:rsidR="006549C8" w:rsidTr="00416D3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Pr="000D3700" w:rsidRDefault="006549C8" w:rsidP="00416D37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49C8" w:rsidRDefault="006549C8" w:rsidP="00416D37">
            <w:pPr>
              <w:spacing w:line="320" w:lineRule="exact"/>
              <w:jc w:val="left"/>
              <w:rPr>
                <w:rFonts w:ascii="宋体" w:hAnsi="Arial Unicode MS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会议安排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  <w:p w:rsidR="006549C8" w:rsidRDefault="006549C8" w:rsidP="00416D37">
            <w:pPr>
              <w:spacing w:line="320" w:lineRule="exact"/>
              <w:jc w:val="left"/>
              <w:rPr>
                <w:rFonts w:ascii="宋体" w:hAnsi="宋体" w:hint="eastAsia"/>
                <w:sz w:val="21"/>
                <w:szCs w:val="21"/>
                <w:lang w:val="zh-TW"/>
              </w:rPr>
            </w:pPr>
            <w:r>
              <w:rPr>
                <w:rFonts w:ascii="宋体" w:hAnsi="宋体" w:hint="eastAsia"/>
                <w:sz w:val="21"/>
                <w:szCs w:val="21"/>
                <w:lang w:val="zh-TW" w:eastAsia="zh-TW"/>
              </w:rPr>
              <w:t>（请写明双床间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  <w:lang w:val="zh-TW" w:eastAsia="zh-TW"/>
              </w:rPr>
              <w:t>大床间，间数和住宿时间，由于两种房间数量有限，我们会尽力按照您的选择安排）</w:t>
            </w:r>
          </w:p>
          <w:p w:rsidR="006549C8" w:rsidRDefault="006549C8" w:rsidP="00416D37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1、大床间（5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元/天，</w:t>
            </w:r>
            <w:r>
              <w:rPr>
                <w:rFonts w:ascii="宋体" w:hAnsi="宋体"/>
                <w:szCs w:val="21"/>
              </w:rPr>
              <w:t>含单早</w:t>
            </w:r>
            <w:r>
              <w:rPr>
                <w:rFonts w:ascii="宋体" w:hAnsi="宋体" w:hint="eastAsia"/>
                <w:szCs w:val="21"/>
              </w:rPr>
              <w:t>）：共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  <w:p w:rsidR="006549C8" w:rsidRDefault="006549C8" w:rsidP="00416D37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2、双床间（5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0元/天，</w:t>
            </w:r>
            <w:r>
              <w:rPr>
                <w:rFonts w:ascii="宋体" w:hAnsi="宋体"/>
                <w:szCs w:val="21"/>
              </w:rPr>
              <w:t>含双早</w:t>
            </w:r>
            <w:r>
              <w:rPr>
                <w:rFonts w:ascii="宋体" w:hAnsi="宋体" w:hint="eastAsia"/>
                <w:szCs w:val="21"/>
              </w:rPr>
              <w:t>）：共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间</w:t>
            </w:r>
          </w:p>
          <w:p w:rsidR="006549C8" w:rsidRDefault="006549C8" w:rsidP="00416D37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3、其他要求请特别说明</w:t>
            </w:r>
          </w:p>
          <w:p w:rsidR="006549C8" w:rsidRDefault="006549C8" w:rsidP="00416D37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6549C8" w:rsidRDefault="006549C8" w:rsidP="00416D37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Arial Unicode MS" w:hint="eastAsia"/>
                <w:sz w:val="28"/>
                <w:szCs w:val="28"/>
              </w:rPr>
              <w:t>自行解决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49C8" w:rsidRPr="006D5E04" w:rsidRDefault="006549C8" w:rsidP="00416D37">
            <w:pPr>
              <w:spacing w:line="240" w:lineRule="auto"/>
              <w:jc w:val="left"/>
              <w:rPr>
                <w:rFonts w:ascii="宋体" w:hAnsi="Arial Unicode MS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参加</w:t>
            </w:r>
            <w:r>
              <w:rPr>
                <w:rFonts w:ascii="宋体" w:hAnsi="宋体"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  <w:p w:rsidR="006549C8" w:rsidRPr="000B356B" w:rsidRDefault="006549C8" w:rsidP="00416D37">
            <w:pPr>
              <w:spacing w:line="240" w:lineRule="auto"/>
              <w:jc w:val="left"/>
              <w:rPr>
                <w:rFonts w:ascii="宋体" w:hAnsi="Arial Unicode MS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不参加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</w:tc>
      </w:tr>
      <w:tr w:rsidR="006549C8" w:rsidTr="00416D3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549C8" w:rsidTr="00416D3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Pr="002774C4" w:rsidRDefault="006549C8" w:rsidP="00416D37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549C8" w:rsidTr="00416D3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Pr="002774C4" w:rsidRDefault="006549C8" w:rsidP="00416D37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549C8" w:rsidTr="00416D37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9C8" w:rsidRPr="000D3700" w:rsidRDefault="006549C8" w:rsidP="00416D37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549C8" w:rsidRDefault="006549C8" w:rsidP="00416D37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8" w:rsidRDefault="006549C8" w:rsidP="00416D3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8" w:rsidRPr="00FB3F24" w:rsidRDefault="006549C8" w:rsidP="00416D37">
            <w:pPr>
              <w:spacing w:line="240" w:lineRule="auto"/>
              <w:rPr>
                <w:rFonts w:ascii="宋体" w:hAnsi="Arial Unicode MS" w:hint="eastAsia"/>
                <w:sz w:val="28"/>
                <w:szCs w:val="28"/>
              </w:rPr>
            </w:pPr>
          </w:p>
        </w:tc>
      </w:tr>
    </w:tbl>
    <w:p w:rsidR="006549C8" w:rsidRDefault="006549C8" w:rsidP="006549C8">
      <w:pPr>
        <w:pStyle w:val="a4"/>
        <w:spacing w:line="400" w:lineRule="exact"/>
        <w:rPr>
          <w:rFonts w:hint="eastAsia"/>
          <w:szCs w:val="21"/>
        </w:rPr>
      </w:pPr>
      <w:r>
        <w:rPr>
          <w:rFonts w:hint="eastAsia"/>
          <w:b/>
          <w:szCs w:val="21"/>
        </w:rPr>
        <w:t>注</w:t>
      </w:r>
      <w:r>
        <w:rPr>
          <w:rFonts w:hint="eastAsia"/>
          <w:szCs w:val="21"/>
        </w:rPr>
        <w:t>：</w:t>
      </w:r>
    </w:p>
    <w:p w:rsidR="006549C8" w:rsidRDefault="006549C8" w:rsidP="006549C8">
      <w:pPr>
        <w:pStyle w:val="a4"/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、会议方代为预定的宾馆为武汉</w:t>
      </w:r>
      <w:r w:rsidRPr="00313601">
        <w:rPr>
          <w:rFonts w:hint="eastAsia"/>
          <w:szCs w:val="21"/>
        </w:rPr>
        <w:t>丹枫白露酒</w:t>
      </w:r>
      <w:r>
        <w:rPr>
          <w:rFonts w:hint="eastAsia"/>
          <w:szCs w:val="21"/>
        </w:rPr>
        <w:t>店（武汉市</w:t>
      </w:r>
      <w:r w:rsidRPr="00423E99">
        <w:rPr>
          <w:rFonts w:hint="eastAsia"/>
          <w:szCs w:val="21"/>
        </w:rPr>
        <w:t>江岸区三阳路</w:t>
      </w:r>
      <w:r w:rsidRPr="00423E99">
        <w:rPr>
          <w:rFonts w:hint="eastAsia"/>
          <w:szCs w:val="21"/>
        </w:rPr>
        <w:t>118</w:t>
      </w:r>
      <w:r w:rsidRPr="00423E99">
        <w:rPr>
          <w:rFonts w:hint="eastAsia"/>
          <w:szCs w:val="21"/>
        </w:rPr>
        <w:t>号</w:t>
      </w:r>
      <w:r>
        <w:rPr>
          <w:rFonts w:hint="eastAsia"/>
          <w:szCs w:val="21"/>
        </w:rPr>
        <w:t>，电话</w:t>
      </w:r>
      <w:r>
        <w:rPr>
          <w:szCs w:val="21"/>
        </w:rPr>
        <w:t>027</w:t>
      </w:r>
      <w:r>
        <w:rPr>
          <w:rFonts w:hint="eastAsia"/>
          <w:szCs w:val="21"/>
        </w:rPr>
        <w:t>-</w:t>
      </w:r>
      <w:r w:rsidRPr="00E61DD5">
        <w:rPr>
          <w:szCs w:val="21"/>
        </w:rPr>
        <w:t>59598888</w:t>
      </w:r>
      <w:r>
        <w:rPr>
          <w:rFonts w:hint="eastAsia"/>
          <w:szCs w:val="21"/>
        </w:rPr>
        <w:t>）</w:t>
      </w:r>
    </w:p>
    <w:p w:rsidR="006549C8" w:rsidRPr="00313601" w:rsidRDefault="006549C8" w:rsidP="006549C8">
      <w:pPr>
        <w:spacing w:line="400" w:lineRule="exact"/>
        <w:rPr>
          <w:rFonts w:ascii="宋体" w:hAnsi="宋体" w:cs="宋体" w:hint="eastAsia"/>
          <w:kern w:val="0"/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rFonts w:hint="eastAsia"/>
          <w:szCs w:val="21"/>
        </w:rPr>
        <w:t>、请参会人员务必将回执表于</w:t>
      </w:r>
      <w:r>
        <w:rPr>
          <w:rFonts w:hint="eastAsia"/>
          <w:szCs w:val="21"/>
        </w:rPr>
        <w:t>201</w:t>
      </w:r>
      <w:r>
        <w:rPr>
          <w:szCs w:val="21"/>
        </w:rPr>
        <w:t>8</w:t>
      </w:r>
      <w:r>
        <w:rPr>
          <w:rFonts w:hint="eastAsia"/>
          <w:szCs w:val="21"/>
        </w:rPr>
        <w:t>年</w:t>
      </w:r>
      <w:r>
        <w:rPr>
          <w:szCs w:val="21"/>
        </w:rPr>
        <w:t>6</w:t>
      </w:r>
      <w:r>
        <w:rPr>
          <w:rFonts w:hint="eastAsia"/>
          <w:szCs w:val="21"/>
        </w:rPr>
        <w:t>月</w:t>
      </w:r>
      <w:r>
        <w:rPr>
          <w:szCs w:val="21"/>
        </w:rPr>
        <w:t>14</w:t>
      </w:r>
      <w:r>
        <w:rPr>
          <w:rFonts w:hint="eastAsia"/>
          <w:szCs w:val="21"/>
        </w:rPr>
        <w:t>日</w:t>
      </w:r>
      <w:r w:rsidRPr="007568D6">
        <w:rPr>
          <w:rFonts w:ascii="宋体" w:hAnsi="宋体" w:cs="宋体" w:hint="eastAsia"/>
          <w:kern w:val="0"/>
          <w:szCs w:val="21"/>
        </w:rPr>
        <w:t>前发电子邮件至</w:t>
      </w:r>
      <w:r w:rsidRPr="007568D6">
        <w:rPr>
          <w:rFonts w:ascii="宋体" w:hAnsi="宋体" w:cs="宋体"/>
          <w:kern w:val="0"/>
          <w:szCs w:val="21"/>
        </w:rPr>
        <w:t>本次会议电子邮箱：</w:t>
      </w:r>
      <w:hyperlink r:id="rId4" w:history="1">
        <w:r w:rsidRPr="000D38A8">
          <w:rPr>
            <w:rStyle w:val="a3"/>
            <w:sz w:val="30"/>
            <w:szCs w:val="30"/>
            <w:shd w:val="clear" w:color="auto" w:fill="FFFFFF"/>
          </w:rPr>
          <w:t>imp@planning.org.cn</w:t>
        </w:r>
      </w:hyperlink>
      <w:r>
        <w:rPr>
          <w:rStyle w:val="a5"/>
          <w:rFonts w:hint="eastAsia"/>
          <w:i w:val="0"/>
          <w:iCs w:val="0"/>
          <w:color w:val="DD4B39"/>
          <w:sz w:val="30"/>
          <w:szCs w:val="30"/>
          <w:shd w:val="clear" w:color="auto" w:fill="FFFFFF"/>
        </w:rPr>
        <w:t xml:space="preserve"> </w:t>
      </w:r>
    </w:p>
    <w:p w:rsidR="00191E49" w:rsidRPr="006549C8" w:rsidRDefault="00191E49"/>
    <w:sectPr w:rsidR="00191E49" w:rsidRPr="006549C8" w:rsidSect="00F76894">
      <w:pgSz w:w="16838" w:h="11906" w:orient="landscape"/>
      <w:pgMar w:top="1800" w:right="1440" w:bottom="1800" w:left="1440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C8"/>
    <w:rsid w:val="00191E49"/>
    <w:rsid w:val="0065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01299-865B-4C72-BDC4-F5F05CA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C8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49C8"/>
    <w:rPr>
      <w:color w:val="123E6B"/>
      <w:u w:val="none"/>
    </w:rPr>
  </w:style>
  <w:style w:type="paragraph" w:styleId="a4">
    <w:name w:val="Normal (Web)"/>
    <w:basedOn w:val="a"/>
    <w:rsid w:val="006549C8"/>
    <w:pPr>
      <w:jc w:val="left"/>
    </w:pPr>
    <w:rPr>
      <w:kern w:val="0"/>
    </w:rPr>
  </w:style>
  <w:style w:type="character" w:styleId="a5">
    <w:name w:val="Emphasis"/>
    <w:uiPriority w:val="20"/>
    <w:qFormat/>
    <w:rsid w:val="00654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p@planning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2018-05-03T02:18:00Z</dcterms:created>
  <dcterms:modified xsi:type="dcterms:W3CDTF">2018-05-03T02:19:00Z</dcterms:modified>
</cp:coreProperties>
</file>